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="Arial" w:hAnsi="Arial" w:cs="Arial"/>
          <w:b/>
          <w:bCs/>
          <w:sz w:val="40"/>
          <w:szCs w:val="40"/>
        </w:rPr>
      </w:pP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Ny versjon </w:t>
      </w:r>
      <w:r>
        <w:rPr>
          <w:rStyle w:val="eop"/>
          <w:rFonts w:ascii="Arial" w:hAnsi="Arial" w:cs="Arial"/>
          <w:b/>
          <w:bCs/>
          <w:i/>
          <w:iCs/>
          <w:sz w:val="40"/>
          <w:szCs w:val="40"/>
        </w:rPr>
        <w:t> </w:t>
      </w: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Mandag 4. februar 2019 ble det lagt ut ny versjon av VIGO OT.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Følgende endringer er gjort i</w:t>
      </w:r>
      <w:bookmarkStart w:id="0" w:name="_GoBack"/>
      <w:bookmarkEnd w:id="0"/>
      <w:r>
        <w:rPr>
          <w:rStyle w:val="normaltextrun"/>
          <w:rFonts w:ascii="Arial" w:hAnsi="Arial" w:cs="Arial"/>
          <w:sz w:val="22"/>
          <w:szCs w:val="22"/>
        </w:rPr>
        <w:t xml:space="preserve"> versjonen:</w:t>
      </w: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Språk</w:t>
      </w: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nå lagt til rette for nynorsk. Dette </w:t>
      </w:r>
      <w:r w:rsidR="000747F2">
        <w:rPr>
          <w:rFonts w:ascii="Arial" w:hAnsi="Arial" w:cs="Arial"/>
          <w:sz w:val="22"/>
          <w:szCs w:val="22"/>
        </w:rPr>
        <w:t>settes i profilen:</w:t>
      </w:r>
    </w:p>
    <w:p w:rsidR="000747F2" w:rsidRPr="004775A2" w:rsidRDefault="000747F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8D84157" wp14:editId="0AFA4F87">
            <wp:extent cx="1943200" cy="927148"/>
            <wp:effectExtent l="19050" t="19050" r="19050" b="254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200" cy="9271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75A2" w:rsidRDefault="004775A2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</w:p>
    <w:p w:rsidR="000747F2" w:rsidRDefault="000747F2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Ny ungdom</w:t>
      </w:r>
    </w:p>
    <w:p w:rsidR="000747F2" w:rsidRDefault="000747F2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Når det opprettes ny ungdom fra skrivebordet velges nå status og gruppe. Dette må legges inn.</w:t>
      </w:r>
    </w:p>
    <w:p w:rsidR="000747F2" w:rsidRDefault="000747F2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 ungdommen finnes i systemet tilhørende en annen enhet i fylket gis det melding om dette.</w:t>
      </w:r>
    </w:p>
    <w:p w:rsidR="000747F2" w:rsidRDefault="00EF793E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A17ACAF" wp14:editId="5D628B31">
            <wp:extent cx="2800350" cy="1829011"/>
            <wp:effectExtent l="19050" t="19050" r="19050" b="190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1347" cy="18361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793E" w:rsidRDefault="00EF793E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EF793E" w:rsidRDefault="00EF793E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A6D217F" wp14:editId="77932EDF">
            <wp:extent cx="3029106" cy="1289116"/>
            <wp:effectExtent l="19050" t="19050" r="19050" b="254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9106" cy="12891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F793E" w:rsidRDefault="00EF793E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EF793E" w:rsidRDefault="00EF793E" w:rsidP="000747F2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985197" w:rsidRDefault="00985197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Alderskontroll</w:t>
      </w:r>
    </w:p>
    <w:p w:rsidR="00985197" w:rsidRDefault="00985197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Kontrollen er nå justert slik at det er mulig å legge inn ungdommer født i 1998 som har rett til OT inneværende skoleår.</w:t>
      </w:r>
    </w:p>
    <w:p w:rsidR="009638FD" w:rsidRDefault="009638FD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b/>
          <w:sz w:val="22"/>
          <w:szCs w:val="22"/>
        </w:rPr>
      </w:pPr>
    </w:p>
    <w:p w:rsidR="009638FD" w:rsidRDefault="009638FD" w:rsidP="009638FD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Problemer med å hente enkelt ungdommer</w:t>
      </w:r>
    </w:p>
    <w:p w:rsidR="009638FD" w:rsidRDefault="009638FD" w:rsidP="009638FD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var en feil i henting av ungdommer som gjorde at en ble «kastet ut» og kom til siden som melder om at det er oppstått en feil. Dette skal nå være rettet.</w:t>
      </w:r>
    </w:p>
    <w:p w:rsidR="00985197" w:rsidRDefault="00985197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b/>
          <w:sz w:val="22"/>
          <w:szCs w:val="22"/>
        </w:rPr>
      </w:pPr>
    </w:p>
    <w:p w:rsidR="00EF793E" w:rsidRDefault="00EF793E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Visning av status</w:t>
      </w:r>
    </w:p>
    <w:p w:rsidR="00EF793E" w:rsidRDefault="00EF793E" w:rsidP="00EF793E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Ungdommens aktuelle status vises permanent </w:t>
      </w:r>
      <w:r w:rsidR="00053AE4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053AE4">
        <w:rPr>
          <w:rFonts w:ascii="Arial" w:hAnsi="Arial" w:cs="Arial"/>
          <w:sz w:val="22"/>
          <w:szCs w:val="22"/>
        </w:rPr>
        <w:t>fanebladet</w:t>
      </w:r>
      <w:proofErr w:type="spellEnd"/>
      <w:r w:rsidR="00053AE4">
        <w:rPr>
          <w:rFonts w:ascii="Arial" w:hAnsi="Arial" w:cs="Arial"/>
          <w:sz w:val="22"/>
          <w:szCs w:val="22"/>
        </w:rPr>
        <w:t xml:space="preserve"> Journal.</w:t>
      </w:r>
    </w:p>
    <w:p w:rsidR="00053AE4" w:rsidRDefault="00053AE4" w:rsidP="00EF793E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B78202D" wp14:editId="7CA88B6B">
            <wp:extent cx="2736991" cy="336567"/>
            <wp:effectExtent l="19050" t="19050" r="25400" b="2540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6991" cy="3365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AE4" w:rsidRDefault="00053AE4" w:rsidP="00EF793E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053AE4" w:rsidRDefault="00053AE4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 overført fra Vigo</w:t>
      </w:r>
    </w:p>
    <w:p w:rsidR="00053AE4" w:rsidRDefault="00053AE4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Vises nå under Personopplysninger</w:t>
      </w:r>
    </w:p>
    <w:p w:rsidR="00053AE4" w:rsidRDefault="00053AE4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F82115D" wp14:editId="017BDD21">
            <wp:extent cx="1543129" cy="1054154"/>
            <wp:effectExtent l="19050" t="19050" r="19050" b="1270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3129" cy="10541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3AE4" w:rsidRDefault="00053AE4" w:rsidP="00EF793E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også mulig å gjøre utvalg på aktuell dato. Det må være eksakt dato, plukke</w:t>
      </w:r>
      <w:r w:rsidR="00AA41F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fra kalenderfunksjon.</w:t>
      </w:r>
    </w:p>
    <w:p w:rsidR="00985197" w:rsidRDefault="00985197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985197" w:rsidRDefault="00985197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Journalposter</w:t>
      </w:r>
    </w:p>
    <w:p w:rsidR="00985197" w:rsidRDefault="00985197" w:rsidP="0098519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tar nå vare på teksten som er </w:t>
      </w:r>
      <w:r w:rsidR="00AA41F7">
        <w:rPr>
          <w:rFonts w:ascii="Arial" w:hAnsi="Arial" w:cs="Arial"/>
          <w:sz w:val="22"/>
          <w:szCs w:val="22"/>
        </w:rPr>
        <w:t>lagt inn i en journalpost om en skulle være uheldig å klikke utenfor rammen som lukker dialogen. Dialogen vil fortsatt lukkes, men når en igjen klikker på «+Journalpost» vil teksten fortsatt ligge i dialogen.</w:t>
      </w:r>
    </w:p>
    <w:p w:rsidR="00985197" w:rsidRDefault="00985197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AA41F7" w:rsidRDefault="00AA41F7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finnes i OTTO</w:t>
      </w:r>
    </w:p>
    <w:p w:rsidR="00AA41F7" w:rsidRDefault="00AA41F7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Markering av at det finnes data i OTTO på aktuell ungdom er tilbake.</w:t>
      </w:r>
    </w:p>
    <w:p w:rsidR="00AA41F7" w:rsidRDefault="00AA41F7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AA41F7" w:rsidRDefault="00AA41F7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Ungdomsgruppe</w:t>
      </w:r>
    </w:p>
    <w:p w:rsidR="00AA41F7" w:rsidRDefault="00AA41F7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 en står i ungdomslisten og legger ungdommer i en gruppe vil en nå komme tilbake til ungdomslisten mot tidligere den </w:t>
      </w:r>
      <w:r w:rsidR="00242F0A">
        <w:rPr>
          <w:rFonts w:ascii="Arial" w:hAnsi="Arial" w:cs="Arial"/>
          <w:sz w:val="22"/>
          <w:szCs w:val="22"/>
        </w:rPr>
        <w:t>aktuelle gruppen.</w:t>
      </w:r>
    </w:p>
    <w:p w:rsidR="00242F0A" w:rsidRDefault="00242F0A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242F0A" w:rsidRDefault="00242F0A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ungdomsgruppe kan i ettertid åpne for andre brukere. En vil også se hvem som har opprettet en åpen gruppe.</w:t>
      </w:r>
    </w:p>
    <w:p w:rsidR="00242F0A" w:rsidRDefault="00242F0A" w:rsidP="00AA41F7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9638FD" w:rsidRDefault="009638FD" w:rsidP="009638FD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9638FD" w:rsidRDefault="009638FD" w:rsidP="009638FD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OT-gruppe</w:t>
      </w:r>
    </w:p>
    <w:p w:rsidR="009638FD" w:rsidRDefault="009638FD" w:rsidP="009638FD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Vises nå både med tall og tekst</w:t>
      </w:r>
    </w:p>
    <w:p w:rsidR="00C24860" w:rsidRDefault="00C24860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C24860" w:rsidRDefault="00C24860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Meldingsutsendelse</w:t>
      </w:r>
    </w:p>
    <w:p w:rsidR="00C24860" w:rsidRDefault="00C24860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nå mulig å velge eget mobilnummer og epostadresse ved utsendelse. Hentes fra det som er registrert under Profilen.</w:t>
      </w:r>
    </w:p>
    <w:p w:rsidR="00C24860" w:rsidRDefault="00C24860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80D4AB8" wp14:editId="478A007C">
            <wp:extent cx="2276475" cy="2505443"/>
            <wp:effectExtent l="19050" t="19050" r="9525" b="2857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4514" cy="2514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24860" w:rsidRDefault="00C24860" w:rsidP="00053AE4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C24860" w:rsidRDefault="00C24860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Statistikk</w:t>
      </w:r>
    </w:p>
    <w:p w:rsidR="00C24860" w:rsidRDefault="00C24860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lagt inn mulighet for utvalg på Saksbehandler.</w:t>
      </w:r>
    </w:p>
    <w:p w:rsidR="00C24860" w:rsidRDefault="00C24860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lagt inn </w:t>
      </w:r>
      <w:r w:rsidR="00985197">
        <w:rPr>
          <w:rFonts w:ascii="Arial" w:hAnsi="Arial" w:cs="Arial"/>
          <w:sz w:val="22"/>
          <w:szCs w:val="22"/>
        </w:rPr>
        <w:t>antall under diagrammet som viser antall i utvalget.</w:t>
      </w:r>
    </w:p>
    <w:p w:rsidR="00985197" w:rsidRDefault="00985197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lagt inn en eksport til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 xml:space="preserve"> som bare viser totaler pr enhet.</w:t>
      </w:r>
    </w:p>
    <w:p w:rsidR="00985197" w:rsidRDefault="00985197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</w:p>
    <w:p w:rsidR="00985197" w:rsidRPr="00985197" w:rsidRDefault="00985197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NB!</w:t>
      </w:r>
      <w:r>
        <w:rPr>
          <w:rFonts w:ascii="Arial" w:hAnsi="Arial" w:cs="Arial"/>
          <w:sz w:val="22"/>
          <w:szCs w:val="22"/>
        </w:rPr>
        <w:t xml:space="preserve"> Utvalget er hierarkisk. Det betyr at om en legger inn enhet betyr ikke lavere nivåer noe (</w:t>
      </w:r>
      <w:proofErr w:type="spellStart"/>
      <w:r>
        <w:rPr>
          <w:rFonts w:ascii="Arial" w:hAnsi="Arial" w:cs="Arial"/>
          <w:sz w:val="22"/>
          <w:szCs w:val="22"/>
        </w:rPr>
        <w:t>f.eks</w:t>
      </w:r>
      <w:proofErr w:type="spellEnd"/>
      <w:r>
        <w:rPr>
          <w:rFonts w:ascii="Arial" w:hAnsi="Arial" w:cs="Arial"/>
          <w:sz w:val="22"/>
          <w:szCs w:val="22"/>
        </w:rPr>
        <w:t xml:space="preserve"> grunnskole). Det er altså ikke OG mellom utvalgene.</w:t>
      </w:r>
    </w:p>
    <w:p w:rsidR="00C24860" w:rsidRDefault="00C24860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</w:p>
    <w:p w:rsidR="00C24860" w:rsidRDefault="00985197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Brukere</w:t>
      </w:r>
    </w:p>
    <w:p w:rsidR="00C24860" w:rsidRDefault="00985197" w:rsidP="00C24860">
      <w:pPr>
        <w:pStyle w:val="paragraph"/>
        <w:spacing w:before="0" w:beforeAutospacing="0" w:after="0" w:afterAutospacing="0"/>
        <w:ind w:left="705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 brukere som har rettighet til brukeroversikten er det lagt inn en eksport til </w:t>
      </w:r>
      <w:proofErr w:type="spellStart"/>
      <w:r>
        <w:rPr>
          <w:rFonts w:ascii="Arial" w:hAnsi="Arial" w:cs="Arial"/>
          <w:sz w:val="22"/>
          <w:szCs w:val="22"/>
        </w:rPr>
        <w:t>excel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24860" w:rsidRDefault="00C24860" w:rsidP="004775A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</w:p>
    <w:sectPr w:rsidR="00C24860" w:rsidSect="00577A27">
      <w:headerReference w:type="default" r:id="rId17"/>
      <w:footerReference w:type="even" r:id="rId18"/>
      <w:footerReference w:type="default" r:id="rId19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11B" w:rsidRDefault="0009611B">
      <w:r>
        <w:separator/>
      </w:r>
    </w:p>
  </w:endnote>
  <w:endnote w:type="continuationSeparator" w:id="0">
    <w:p w:rsidR="0009611B" w:rsidRDefault="000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5327C4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5327C4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>IST AS, Elveveien 81, 1366 Lysaker</w:t>
    </w:r>
    <w:r w:rsidR="00CC6BE4">
      <w:rPr>
        <w:rFonts w:ascii="Arial" w:hAnsi="Arial" w:cs="Arial"/>
        <w:sz w:val="18"/>
        <w:szCs w:val="18"/>
        <w:lang w:val="nn-NO"/>
      </w:rPr>
      <w:tab/>
    </w:r>
    <w:r w:rsidR="004775A2">
      <w:rPr>
        <w:rFonts w:ascii="Arial" w:hAnsi="Arial" w:cs="Arial"/>
        <w:sz w:val="18"/>
        <w:szCs w:val="18"/>
        <w:lang w:val="nn-NO"/>
      </w:rPr>
      <w:t>4.2</w:t>
    </w:r>
    <w:r w:rsidR="00B522D7">
      <w:rPr>
        <w:rFonts w:ascii="Arial" w:hAnsi="Arial" w:cs="Arial"/>
        <w:sz w:val="18"/>
        <w:szCs w:val="18"/>
        <w:lang w:val="nn-NO"/>
      </w:rPr>
      <w:t>.201</w:t>
    </w:r>
    <w:r w:rsidR="004775A2">
      <w:rPr>
        <w:rFonts w:ascii="Arial" w:hAnsi="Arial" w:cs="Arial"/>
        <w:sz w:val="18"/>
        <w:szCs w:val="18"/>
        <w:lang w:val="nn-NO"/>
      </w:rPr>
      <w:t>9</w:t>
    </w:r>
  </w:p>
  <w:p w:rsidR="003401B7" w:rsidRPr="00CC6BE4" w:rsidRDefault="00577A27" w:rsidP="005327C4">
    <w:pPr>
      <w:pStyle w:val="Bunntekst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11B" w:rsidRDefault="0009611B">
      <w:r>
        <w:separator/>
      </w:r>
    </w:p>
  </w:footnote>
  <w:footnote w:type="continuationSeparator" w:id="0">
    <w:p w:rsidR="0009611B" w:rsidRDefault="0009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4775A2">
      <w:rPr>
        <w:rFonts w:ascii="Verdana" w:hAnsi="Verdana"/>
        <w:b/>
        <w:sz w:val="24"/>
        <w:lang w:val="nn-NO"/>
      </w:rPr>
      <w:t>1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4775A2">
      <w:rPr>
        <w:rFonts w:ascii="Verdana" w:hAnsi="Verdana"/>
        <w:b/>
        <w:sz w:val="24"/>
        <w:lang w:val="nn-NO"/>
      </w:rPr>
      <w:t>4</w:t>
    </w:r>
    <w:r w:rsidR="00900FB7">
      <w:rPr>
        <w:rFonts w:ascii="Verdana" w:hAnsi="Verdana"/>
        <w:b/>
        <w:sz w:val="24"/>
        <w:lang w:val="nn-NO"/>
      </w:rPr>
      <w:t xml:space="preserve">. </w:t>
    </w:r>
    <w:r w:rsidR="004775A2">
      <w:rPr>
        <w:rFonts w:ascii="Verdana" w:hAnsi="Verdana"/>
        <w:b/>
        <w:sz w:val="24"/>
        <w:lang w:val="nn-NO"/>
      </w:rPr>
      <w:t>februar</w:t>
    </w:r>
    <w:r w:rsidR="00DB6E9E">
      <w:rPr>
        <w:rFonts w:ascii="Verdana" w:hAnsi="Verdana"/>
        <w:b/>
        <w:sz w:val="24"/>
        <w:lang w:val="nn-NO"/>
      </w:rPr>
      <w:t xml:space="preserve"> 201</w:t>
    </w:r>
    <w:r w:rsidR="004775A2">
      <w:rPr>
        <w:rFonts w:ascii="Verdana" w:hAnsi="Verdana"/>
        <w:b/>
        <w:sz w:val="24"/>
        <w:lang w:val="nn-NO"/>
      </w:rPr>
      <w:t xml:space="preserve">9   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53AE4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47F2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11B"/>
    <w:rsid w:val="00096C1C"/>
    <w:rsid w:val="000A1AF1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2F0A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3C0D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775A2"/>
    <w:rsid w:val="00482CF9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7C4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215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6432"/>
    <w:rsid w:val="00900FB7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38FD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5197"/>
    <w:rsid w:val="00987EC3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41F7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4860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EF793E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361905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775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4775A2"/>
  </w:style>
  <w:style w:type="character" w:customStyle="1" w:styleId="eop">
    <w:name w:val="eop"/>
    <w:basedOn w:val="Standardskriftforavsnitt"/>
    <w:rsid w:val="0047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6F05D697C23459F32CC7ACDD25152" ma:contentTypeVersion="6" ma:contentTypeDescription="Opprett et nytt dokument." ma:contentTypeScope="" ma:versionID="d85405f5a1e99bad90b4bf90d5441394">
  <xsd:schema xmlns:xsd="http://www.w3.org/2001/XMLSchema" xmlns:xs="http://www.w3.org/2001/XMLSchema" xmlns:p="http://schemas.microsoft.com/office/2006/metadata/properties" xmlns:ns2="e3d12d69-5652-45e6-93bb-583b11686f71" xmlns:ns3="e82f0b09-e13b-466a-89e0-b51ced81c554" targetNamespace="http://schemas.microsoft.com/office/2006/metadata/properties" ma:root="true" ma:fieldsID="cf35e94877242924b1241245c5f736e9" ns2:_="" ns3:_="">
    <xsd:import namespace="e3d12d69-5652-45e6-93bb-583b11686f71"/>
    <xsd:import namespace="e82f0b09-e13b-466a-89e0-b51ced81c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12d69-5652-45e6-93bb-583b11686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b09-e13b-466a-89e0-b51ced81c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A07B-B210-492C-85DF-FFA394DDD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61FAF-0445-464B-8F6A-E7B35283A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12d69-5652-45e6-93bb-583b11686f71"/>
    <ds:schemaRef ds:uri="e82f0b09-e13b-466a-89e0-b51ced81c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5A184-D459-4D30-AF16-9F627F518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8F9AB-61C1-4BC0-9E41-3D24A488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5</cp:revision>
  <cp:lastPrinted>2017-06-12T13:41:00Z</cp:lastPrinted>
  <dcterms:created xsi:type="dcterms:W3CDTF">2019-02-04T14:14:00Z</dcterms:created>
  <dcterms:modified xsi:type="dcterms:W3CDTF">2019-02-04T15:05:00Z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0x010100E2D6F05D697C23459F32CC7ACDD25152</vt:lpwstr>
  </property>
</Properties>
</file>